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 postawiliśmy na końcu, a sprawiedliwość stanęła daleko. Owszem,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rynku i uczciwość nie znajduje sobie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został wycofany i sprawiedliwość stoi z daleka, bo prawda runęła na ulicy, a prawość nie może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sąd opak obrócił, a sprawiedliwość z daleka stoi; bo na ulicy prawda szwankowała, a prawość przejścia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opak sąd, a sprawiedliwość z daleka stanęła; bo się powaliła na ulicy prawda, a prawość nie mogła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precz odsunięto prawo, a sprawiedliwość stoi w oddali; zachwiała się prawda na placu, i prawość wejść tam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zostało usunięte na bok, a sprawiedliwość pozostaje daleko, gdyż prawda potyka się na rynku, a dla uczciwości miejsca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Praworządność została odtrącona, sprawiedliwość stoi z daleka. Prawda bowiem zachwiała się na placu, a uczciwość wejść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prawość została usunięta, a sprawiedliwość odstawiona daleko, bo prawda jest podważana publicznie, a szczerość nie może dojść do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zepchnięte jest na plan ostatni i sprawiedliwość z dala stać musi; zachwiana jest uczciwość na miejscach publicznych i szczerość nie ma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 jest wyparty do tyłu, a sprawiedliwość stoi z dala; bo prawda potknęła się na ulicy, a uczciwość nie może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była zmuszona się cofnąć, a prawość stała w oddali. Bo prawda potknęła się na placu, a to, co słuszne, nie może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2024-04-29T06:24:56Z</dcterms:modified>
</cp:coreProperties>
</file>