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mych ust i powiedział: Oto dotknęło to twoich warg i usunięta jest twoja wina, a twój grzech jest zakryty.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2024-05-05T10:57:15Z</dcterms:modified>
</cp:coreProperties>
</file>