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przechodzi pod laską 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co dziesiąta sztuka — zostanie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wszelka dziesięcina z bydła i z trzody, ze wszystkiego, co przechodzi pod laską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każde dziesiąte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rogatego bydła, i z drobnego bydła, wszystkiego, co przechodzi pod laską pasterską, każde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dziesięcin wołu i owce i kozy, które przechodzą pod laską pasterzową, cokolwiek dziesiąte przydzie, poświęcone JAHWE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większego lub drobnego, które przechodzi pod laską pasterską,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i z trzody, wszystko, co przejdzie pod laską pasterską, co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wszystko, co przechodzi pod laską pasterską, co dziesiąte,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czyli każde co dziesiąte zwierzę, które przechodzi pod laską pasterza, będzie poświęcone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Dziesięciny z bydła i trzody, to znaczy ze wszystkiego, co przechodzi pod laską pasterską, jako rzecz święta będą należały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dziesięcina z bydła albo z trzody, każde dziesiąte, które przejdzie [oznaczone uderzeniem] kija, będzie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десятина волів і овець і все, що лиш прийде в число під палицю, буде свята десятина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rogacizny i trzód, z wszystkiego co przechodzi pod kosturem co dziesiąte będzie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wszelką dziesięcinę ze stada i z trzody, ze wszystkiego, co przechodzi pod kijem pasterskim, co dziesiąta głowa ma być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2024-04-28T09:49:10Z</dcterms:modified>
</cp:coreProperties>
</file>