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niego swoje Słowo za czasów Jozjasza,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Amona,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Judy. Było to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doszło słowo JAHWE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 słowo Pańskie za dni Jozyjasza, syna Amonowego, króla Judzkiego trzynastego roku królowania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słowo PANSKIE zstało się do niego za dni Jozjasza, syna Amon, króla Judzkiego, trzynastego roku królestwa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Pan skierował słowo za czasów Jozjasza, syna Amona, króla judzkiego, w trzynastym roku jego panowania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Pana w czasach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niego słowo JAHWE za dni Jozjasza, syna Amona, króla Judy, w trzynastym roku jego panowania;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niego za dni Jozjasza, syna Amona, króla Judy, w trzynastym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było skierowane do niego za dni króla judzkiego Jozjasza, syna Amona, w trzynastym roku jego panowania,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 боже слово, що було до нього в днях Йосії, сина Амоса, царя Юди, в тринадцятому році його царювання.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doszło słowo WIEKUISTEGO za czasów Jozjasza, syna Amona, judzkiego króla; trzynastego roku jego 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doszło słowo JAHWE za dni Jozjasza, syna Amona, króla Judy, w trzynastym roku jego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2024-04-26T20:04:31Z</dcterms:modified>
</cp:coreProperties>
</file>