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Zimry,* i wszystkich królów Elamu,** i wszystkich królów Medii.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Zimry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wszystkich królów Elamu, wszystkich królów Medii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Zimri, wszystkich królów Elamu i wszystkich królów Medii;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królów Zymry i wszystkich królów Elam, i wszystkich królów Medskich;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Zambri, i wszytkie króle Elam, i wszytkie króle Medów,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Zimri, wszystkich królów Elamu i wszystkich królów Medii;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Zymry i wszystkich królów Elamu, i wszystkich królów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Zimri, wszystkim królom Elamu, wszystkim królom Medii;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Zimri, wszystkim królom Elamu i wszystkim królom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Zimri, wszystkim władcom Elamu i wszystkim królom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царів Еламу і всіх царів персів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Zymry, wszystkich królów Elamu i wszystkich królów Madaju.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z Zimri, i wszystkim królom Elamu, i wszystkim królom Medów;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Lokalizacja nieznana; em. na </w:t>
      </w:r>
      <w:r>
        <w:rPr>
          <w:rtl/>
        </w:rPr>
        <w:t>גמרי</w:t>
      </w:r>
      <w:r>
        <w:rPr>
          <w:rtl w:val="0"/>
        </w:rPr>
        <w:t xml:space="preserve"> , tj. Sumeru.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49:34-39&lt;/x&gt;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2024-04-29T02:41:46Z</dcterms:modified>
</cp:coreProperties>
</file>