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ucieczki dla pasterzy ani ujścia dla przewodników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2024-04-28T18:54:44Z</dcterms:modified>
</cp:coreProperties>
</file>