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konia z jego jeźdźcem, i tobą rozbijam rydwan z jego załogą.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konia wraz z jeźdźcem, tobą rozbijam rydwan z załogą.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konia i jeźdźca, tobą zmiażdżę rydwan i jego woźnicę;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konia i jezdnego, abym pokruszył przez cię wóz i tego, co na nim jeździ;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konia i jeźdźca jego, i potłukę w tobie wóz i wsiadacza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konia i jeźdźca, miażdżyłem tobą wóz i jego 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rumaka i jego jeźdźca, i tobą miażdżę wóz i jego 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konia i jego jeźdźca, tobą zmiażdżyłem rydwan i jego woźnicę,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konia i jeźdźca, tobą miażdżyłem rydwan i 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tobą konia wraz z jeźdźcem, tobą miażdżyłem rydwan i jego woźnicę,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в тобі коня і його вершника і розсію в тобі колісниці і їхніх вершників,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rumaka i jego jeźdźca; tobą miażdżę wóz i 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konia i jego jeźdźca, i tobą roztrzaskam rydwan wojenny i tego, kto na nim jeździ.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2024-04-28T13:53:40Z</dcterms:modified>
</cp:coreProperties>
</file>