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były w domu JAHWE, i podstawy, i miedzianą kadź, która była w domu JAHWE, rozbili Chaldejczycy i miedź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brązowych kolumn, które znajdowały się w świątyni JAHWE, podstaw, brązowej kadzi zwanej morzem, która też znajdowała się w świątyni JAHWE, te sprzęty Chaldejczycy rozbili, a brąz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Chaldejczycy rozbili kolumny z brązu,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JAHWE, podstawy i morze z brązu,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JAHWE, a brąz z nich przenieśli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słupy miedziane, które były w domu Pańskim, i podstawki, i morze miedziane, które było w domu Pańskim, potłukli Chaldejczycy, i przenieśli wszystkę miedź ich do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też miedziane, które były w domu Pańskim, i podstawki, i morze miedziane, które było w domu PANskim, połamali Chaldejczycy i zabrali wszytkę ich miedź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były w świątyni Pańskiej, podstawy i morze z brązu w świątyni Pańskiej, a cały brąz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kolumny spiżowe w przybytku Pana, jak i podwozia, i spiżową kadź, która była w przybytku Pana, porozbijali Chaldejczycy i spiż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znajdowały się w domu JAHWE, podstawy i morze z brązu, które były w domu JAHWE, a cały brąz z nich zanieśli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pokruszyli kolumny z brązu, które stały przed domem JAHWE, wózki z brązu, a także „morze” wykonane z brązu i cały brąz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potrzaskali spiżowe kolumny należące do Świątyni Jahwe, a także podstawy i zbiornik miedziany ze Świątyni Jahwe, a wszystek spiż [uzyskany] z tego wywieźli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мідяні стовпи, що в господньому домі, і підстави і мідяне море, що в господньому домі, халдеї розбили і взяли їхню мідь і віднесли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miedziane kolumny, które były w Przybytku WIEKUISTEGO, podnóża oraz miedziany wodozbiór, który stał w Przybytku WIEKUISTEGO, Kasdejczycy połamali i całą ich miedź uprowadzili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należały do domu JAHWE, oraz wózki i miedziane morze, i które było w domu JAHWE, Chaldejczycy porozbijali i wszystką miedź z nich wzięli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2024-04-29T02:48:21Z</dcterms:modified>
</cp:coreProperties>
</file>