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są moje, tak dusza ojca, jak i dusza syna – są moje. Dusza, która grzeszy, ta umrze!*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każdy człowiek należy do mnie, zarówno ojciec, jak i syn — obaj są moi. Człowiek, który grzeszy,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są moje, tak dusza ojca, jak i dusza syna jest moja. Dusza, która grzeszy, ona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dusze wszystkie moje są, jako dusza ojcowska tak i dusza synowska moje są; dusza, która grzeszy, ta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wszytkie dusze moje są: jako dusza ojcowa, tak i dusza synowa moja jest: dusza, która zgrzeszy, ta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osoby są moje: tak osoba ojca, jak osoba syna. Są moje. Umrze tylko ta osoba, która zgrzeszyła.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ludzie są moi, zarówno ojciec, jak syn - są moimi. Każdy, kto grzeszy,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każde życie jest Moje. Zarówno życie ojca, jak życie syna, są Moje. Ta osoba, która grzeszy, ta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życie ludzkie zależy ode Mnie. Moje jest życie ojca i życie syna. Każdy jednak, kto grzeszy,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każde życie jest w moim ręku. Tak życie ojca, jak życie syna do mnie [należy]. Umrze [tylko] ta osoba, która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душі мої. Так як душа батька, так і душа сина, мої. Душа яка грішить, вона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– one są Moje; tak dusza ojca, jak i dusza syna są Moje; a dusza, która zgrzeszy – ta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należą do mnie. Jak dusza ojca, tak i dusza syna należy do mnie. Dusza, która grzeszy, ta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każdy człowiek umiera, w przestrodze tej kryje się myśl o szczególnym moralnym rozliczeniu z Bogiem, zob. &lt;x&gt;650 9:27&lt;/x&gt;.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2024-04-30T03:23:24Z</dcterms:modified>
</cp:coreProperties>
</file>