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handlował z tobą ze względu na obfitość wszelkich dóbr. Dawał ci srebro, żelazo, cynę i ołów za twoje produkty.*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produkty, </w:t>
      </w:r>
      <w:r>
        <w:rPr>
          <w:rtl/>
        </w:rPr>
        <w:t>עִּזָבֹון</w:t>
      </w:r>
      <w:r>
        <w:rPr>
          <w:rtl w:val="0"/>
        </w:rPr>
        <w:t xml:space="preserve"> (‘izzawon), tylko w Ez. Być może odnosi się do dóbr przywożonych i zostawianych na sprzedaż przez karawany.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2024-04-28T09:39:52Z</dcterms:modified>
</cp:coreProperties>
</file>