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będzie ciemnością, gdy złamię tam berła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 — skończy się jego dumna potęga. Okryje go obłok, a jego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ogarną ciemności, gdy złamię tam jarzma Egiptu, i ustanie w nim pycha jego mocy. Okryje go chmura i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Tachpanches zaćmi się dzień, gdy tam pokruszę zawory Egipskie, i ustanie w niem pycha mocy jego, chmura je okryje, a córki jego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Tafnis zaćmi się dzień, gdy tara łamać będę sceptra Egipskie, a ustanie w nim pycha mocy jego, obłok ji przykryje, a córki jego w niewolą będą zawiedzione.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ciemności spowiją dzień, gdy tam złamię berła egipskie. Skończy się z nim jego dumna potęga. Czarna chmura go pokryje, a córki jego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Egiptu; i skończy się jego dumna potęga. Okryje go obłok, a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się zaciemni, gdy złamię tam berła Egiptu,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 i skończy się jego dumna potęga. Zakryje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nastaną ciemności, gdy złamię tam berło Egiptu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Tachpanches zamroczy się dzień, gdy tam skruszę buławy Micraimu i zostanie z niego usunięta jego wyniosła potęga. Zaś ono samo mrok pokryje, a jego córy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Techafneches dzień ogarną ciemności, gdy tam połamię egipskie drążki jarzma. Zostanie w nim zniszczona pycha jego siły. I zakryją go chmury, a jego zależne miejscowości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2024-04-29T18:03:54Z</dcterms:modified>
</cp:coreProperties>
</file>