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i Put, i Lud, i cała Arabia,* i Kub,** i wraz z nimi synowie ziemi przymierza*** padną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Etiopia i Put, Lud, cała Arabia i Libia łącznie z mieszkańcami ziemi przymierza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Etiopia, Put i Lud, cała różnorodna ludność, Kub i mieszkańcy sprzymierzonej ziemi padną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Murzyni i Putejczycy, i Ludczycy, i wszystko pospólstwo, i Kubejczycy, i obywatele innych ziem, w przymierzu będących, z nimi od miecza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Etiopska ziemia i Libia, i Lydianie, i wszytek ostatek pospólstwa, i Chub, i synowie ziemie przymierza z nimi od miecza polęgą.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i Put, i Lud, i cudzoziemcy wszyscy, i Kub, i synowie ziemi przymierza razem z nimi poginą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Etiopia, Putejczycy i Ludyci, i Arabowie, i Libijczycy, i wraz z nimi mieszkańcy ziem sprzymierzonych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Kusz, Put i Lud, cała Arabia, Libia i synowie kraju przymierza padną z nimi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Kusz, Put i Lud, cała Arabia, Libia i kraje sprzymierzone padną wraz z nim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Kusz, Put i Lud, cała Arabia, Libia i synowie Kraju Przymierza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Перси і критяни і луди і лівійці і всі змішані і з синів мого завіту впадуть від цього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legną wszyscy mieszkańcy: Kusz, Put, Lud i Kub, oraz synowie ziemi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Etiopia i Put, i Lud oraz cała mieszana społeczność, a także Kub i synowie kraju przymierza – padną z nimi od tego miecza”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12:38&lt;/x&gt;; &lt;x&gt;300 25:20&lt;/x&gt;; &lt;x&gt;300 46:9&lt;/x&gt;; &lt;x&gt;300 50:37&lt;/x&gt;; &lt;x&gt;160 13:3&lt;/x&gt;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Kub, ּ</w:t>
      </w:r>
      <w:r>
        <w:rPr>
          <w:rtl/>
        </w:rPr>
        <w:t>כּוב</w:t>
      </w:r>
      <w:r>
        <w:rPr>
          <w:rtl w:val="0"/>
        </w:rPr>
        <w:t xml:space="preserve"> (kuw), hl, em. na: Luw, </w:t>
      </w:r>
      <w:r>
        <w:rPr>
          <w:rtl/>
        </w:rPr>
        <w:t>לּוב</w:t>
      </w:r>
      <w:r>
        <w:rPr>
          <w:rtl w:val="0"/>
        </w:rPr>
        <w:t xml:space="preserve"> , Libia,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 o Izraelitów zamieszkałych w Egipcie, Jr 44.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2024-04-29T20:26:57Z</dcterms:modified>
</cp:coreProperties>
</file>