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mieszkańców wysp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żyjących bezpiecznie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Magoga i na tych, którzy bezpiecznie mieszkają na wyspach.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Magoga, i na tych, co bezpiecznie na wyspach mieszkają;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 i na te, którzy mieszkają na wyspach bezpiecznie: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 i na żyjących bezpiecznie mieszkańców wysp,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Magog i na mieszkańców wysp żyjących bezpiecznie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bezpiecznych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żyjących bezpiecznie mieszkańców wysp.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beztroskich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Ґоґа, й острови будуть поселені в мирі.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Magog oraz na tych, co bezpiecznie zamieszkują pobrzeża,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ześlę ogień na Magog oraz na tych, którzy bezpiecznie mieszkają na wyspach;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2024-05-18T16:30:22Z</dcterms:modified>
</cp:coreProperties>
</file>