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trzy z jednej i trzy z drugiej (strony), jej pilastry i jej przysionek miały takie same wymiary, jak pierwsza brama. Jej długość wynosiła pięćdziesiąt łokci, a szerokość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2024-05-18T14:38:24Z</dcterms:modified>
</cp:coreProperties>
</file>