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(była) wnęka: jeden pręt głębokości i jeden pręt szerokości, a między wnękami pięć łokci;* a próg bramy po (stronie) przysionka bramy, od (strony) świątyni** – jeden pręt.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Próg po stronie wewnętrznej bramy, od przysionka, mierzył tyle samo. Tuż za progiem była wnęka, głęboka na jeden pręt. Jej szerokość mierzyła tyle samo. Kończył ją występ w murze [tworzący pilaster], szeroki na pięć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za nim znów była wnęka, podobna do pierwszej.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wnęka miała jeden pręt długości i jeden pręt szerokości, a między wnękami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odstęp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pięć łokci; próg bramy obok przedsionka bramy od wewnątrz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Każdą też komorę na jednę laskę wdłuż, a na jednę laskę wszerz; a między komorami był plac na pięć łokci, próg też bramy podle przysionku bramy wewnątrz był na jednę laskę.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komorę trzciną jedną na dłuż a trzciną jedną na szerzą, a między komorami pięć łokiet,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wnęka: jeden pręt długości i jeden pręt szerokości, a filar pomiędzy wnękami: pięć łokci, oraz próg bramy po stronie przedsionka bramy od wewnątrz: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wnękę, jeden pręt wzdłuż i jeden pręt wszerz, a filar między wnękami miał pięć łokci, a próg bramy do wewnętrznego przysionka bramy miał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jedną trzcinę długości i jedną trzcinę szerokości. Odstęp między wnękami wynosił pięć łokci. Próg bramy od strony przedsionka bramy wewnątrz: jedna trzcina.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Wnęka miała wymiary: jeden pręt na jeden. Między wnękami było pięć łokci. Próg bramy od strony przedsionka miał wewnątrz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nisza miała jedną trzcinę długości i jedną trzcinę szerokości. [Filar] między niszami miał pięć łokci. Próg bramy za przedsionkiem bramy [od strony] wewnętrznej wynosił jedną trzcinę.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покій, шість звідси, і шість звідти, і елам брами рівний тростині, і покій рівний тростині, довжина і ширина рівні тростині, і елам посеред Теилата шість ліктів, і другий покій, широта рівна тростині, і довжина рівна тростині, і елам пяти ліктів,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wymiary każdej strażnicy – jeden pręt wzdłuż i jeden pręt wszerz; zaś między strażnicami – pięć łokci. Także próg bramy z wewnątrz, obok przybudówki bramy – jeden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Wartownia zaś miała jedną trzcinę długości oraz jedną trzcinę szerokości, a między wartowniami było pięć łokci; a próg bramy przy portyku bramy w stronę wnętrza: jedna trzcina.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2,65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 stronie wewnętrznej.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2024-05-18T17:15:21Z</dcterms:modified>
</cp:coreProperties>
</file>