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Odrębne od własności Lewitów i odrębne od własności miasta (położonego) w środku działu, będzie to, co będzie dla księcia. Między granicą Judy i granicą Beniamina będzie (dział) dla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2024-04-29T06:11:33Z</dcterms:modified>
</cp:coreProperties>
</file>