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Beniamina, od strony wschodniej do strony zachodniej, Symeon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Beniamina, ze wschodu na zachód, swój dział otrzyma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Beniamina,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Benjaminowej od strony wschodniej aż do strony zachodniej, jedno, to jest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granicy Beniaminowej, od strony Wschodniej aż do strony Zachodniej, Symeonowi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Beniamina od wschodu na zachód: Symeon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Beniamina od strony wschodniej do strony zachodniej, Symeon: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Beniamina, od strony wschodniej po stronę zachodnią, do Symeona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Beniamina od strony wschodniej aż do morza: dla Symeona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Beniamina, od strony wschodniej aż po stronę zachodnią, jedna [część ma należeć] do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Веніямина від тих, що до сходу, аж до тих, що до моря, Симеон,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Binjamina, od strony wschodniej, ku stronie zachodniej – Szymeon,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Beniamina, od krańca wschodniego do krańca zachodniego: jeden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2024-04-29T06:25:13Z</dcterms:modified>
</cp:coreProperties>
</file>