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jak oliwka dorodny,* a swoją woń wyda jak Liban.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dorodny jak oliwka, a swoją woń wyda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gałęzie rozrosną się i jego piękno będzie jak drzewo oliwne, a jego woń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Rozrosną się gałęzie jego, a ozdoba jego będzie jako oliwne drzewo, a woń jego jako Libańska.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jako rosa; Izrael wypuści się jako Lilia i puści się korzeń jego jako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 się jego latorośle, będzie wspaniały jak drzewo oliwne, woń jego będzie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Pędy jego rozrosną się i będzie okazały jak drzewo oliwne, a jego woń będzie jak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 rosa dla Izraela. Zakwitnie jak lilia, jak Liban zapuści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 rosa dla Izraela, zakwitnie on jak lilia i zapuści korzenie jak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jako rosa dla Izraela, tak że zakwitnie jak lilia i zapuści korzenie jak [cedry]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 як роса для Ізраїля, він зацвите як цвіт і вкине свої коріння як Ліван.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rosa dla Israela; a on zakwitnie jak lilia i zapuści korzenie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Wyrosną jego gałązki, a jego dostojeństwo stanie się jak dostojeństwo drzewa oliwnego, jego zapach zaś będzie jak zapach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52:10&lt;/x&gt;; &lt;x&gt;300 11:16&lt;/x&gt;; &lt;x&gt;330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2024-04-29T02:10:50Z</dcterms:modified>
</cp:coreProperties>
</file>