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oświadczenie Pana JAHWE – że ześlę głód na ziemię, nie głód chleba i nie pragnienie wody, ale słuchania słów*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— oświadcza Wszechmocny JAHWE — że ześlę na ziemię głód. Nie będzie to głód chleba ani pragnienie wody, lecz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Pan BÓG, gdy ześlę głód na ziemię,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panujący Pan, że poślę głód na ziemię, nie głód chleba, ani pragnienie wody, ale słuchania słów Pańskich,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JAHWE, i puszczę głód na ziemię: nie głód chleba ani pragnienie wody, ale słuchania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Boga - gdy ześlę głód na ziemię, nie głód chleba ani pragnienie wody, lecz głód słuchania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Wszechmogący Pan - że ześlę głód na ziemię, nie głód chleba ani pragnienie wody, lecz słuchania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Pana BOGA − że ześlę głód na ziemię.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Oto nadejdą dni, gdy ześlę głód na kraj, nie tyle głód chleba czy pragnienie wody, co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mówi Jahwe-Pan - gdy ześlę głód na ziemię: nie głód chleba ani pragnienie wody, lecz [głód] usłyszenia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говорить Господь, і пішлю голод на землю, не голод хліба, ані спрагу води, але голод почути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mówi Pan, WIEKUISTY, że ześlę na ziemię głód – nie głód chleba, ani pragnienia wody, lecz słuchania słów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Wszechwładnego Pana, JAHWE – a ześlę na tę ziemię głód, nie głód chleba i nie pragnienie wody, lecz słuchania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Boże zasady i o Jego objawienie.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2024-04-28T11:12:24Z</dcterms:modified>
</cp:coreProperties>
</file>