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przygotował wielką rybę, która połknęła Jonasza. I Jonasz był we wnętrznościach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wielką rybę, aby połknęła Jonasza, i Jonasz przebywał we wnętrzu ryby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2024-04-24T19:26:52Z</dcterms:modified>
</cp:coreProperties>
</file>