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będą już przystępować do namiotu spotkania, by nie ściągnąć (na siebie) grzechu i nie pomrzeć.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2024-04-29T04:09:30Z</dcterms:modified>
</cp:coreProperties>
</file>