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 z miedzi i osadził go na drzewcu. I jeśli wtedy wąż ukąsił człowieka, a ten spojrzał na węża z miedzi, pozostawał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węża, wykonał go z miedzi i osadził na drzewcu. Wówczas ten, kogo ukąsił wąż, a spojrzał na miedzianego węża,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więc węża miedzianego i umieścił go na drzewcu; gdy wąż kogoś ukąsił, a ten spojrzał na węża miedzianego,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tedy Mojżesz węża miedzianego, i wystawił go na drzewcu; i było to, gdy kogo wąż ukąsił, a spojrzał na węża miedzianego, że żyw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Mojżesz WĘŻA MIEDZIANEGO i wystawił go na znak: na którego gdy ukąszeni patrzyli,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więc Mojżesz węża miedzianego i umieścił go na wysokim palu. I rzeczywiście, jeśli kogoś wąż ukąsił, a ukąszony spojrzał na węża miedzianego, 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Mojżesz miedzianego węża, i osadził go na drzewcu. A jeśli wąż ukąsił człowieka, a ten spojrzał na miedzianego węża,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więc Mojżesz miedzianego węża i zawiesił go na palu. I było tak, że jeśli wąż kogoś ukąsił, a ten spojrzał na miedzianego węża, to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sporządził więc węża z miedzi i zawiesił go na drewnianym palu. Jeśli wąż kogoś ukąsił, a ten spojrzał na węża z miedzi - ratował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więc Mojżesz węża miedzianego i umieścił go na palu. Gdy zaś wąż ukąsił kogoś, a ten wejrzał na węża miedzianego,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węża z miedzi i umocował go na drągu. I zawsze gdy wąż ukąsił człowieka, [a on] wpatrzył się w węża z miedzi, zachowywał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мідяну гадюку, і поставив її на знак, і було коли гадюка вкусила людину, і вона поглянула на мідяну гадюку і виживала.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zrobił miedzianego węża oraz osadził go na drzewcu; i bywało, że gdy wąż ukąsił człowieka, a spojrzał na miedzianego węża wtedy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niezwłocznie wykonał miedzianego węża i umieścił go na słupie sygnałowym; a jeśli wąż kogoś ukąsił, ten zaś utkwił wzrok w miedzianym wężu, to pozostawał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18:4&lt;/x&gt;; &lt;x&gt;500 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2024-04-28T07:18:31Z</dcterms:modified>
</cp:coreProperties>
</file>