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Aaron i jego synowie okrywać (miejsce) święte i wszystkie sprzęty (miejsca) świętego w (czasie) wyruszania obozu, to potem przyjdą synowie Kehata, aby je nieść. Lecz nie będą dotykać (sprzętów miejsca) świętego,* aby nie pomarli. Te (rzeczy) to odpowiedzialność** synów Kehata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niczego, co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odpowiedzialność, </w:t>
      </w:r>
      <w:r>
        <w:rPr>
          <w:rtl/>
        </w:rPr>
        <w:t>מַּׂשָא</w:t>
      </w:r>
      <w:r>
        <w:rPr>
          <w:rtl w:val="0"/>
        </w:rPr>
        <w:t xml:space="preserve"> (massa’), lub: brzemię, ciężar; tym słowem określa się też ciężar zwiastowania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2024-04-28T00:47:33Z</dcterms:modified>
</cp:coreProperties>
</file>