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spotkania, jego okrycie i okrycie z garbowanych skór, które jest na nim od góry, i kotarę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 i namiot spotkania, jego okrycie wraz z okryciem z garbowanych skór, osłaniające go od góry, kotarę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przybytku, Namiot Zgromadzenia, jego przykrycie i przykrycie borsucze, które jest na wierzchu, oraz zasłonę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opony przybytku, i namiot zgromadzenia z przykryciem jego; także przykrycie borsukowe, które z wierzchu na nim jest, i zasłonę od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nosili opony przybytku i wierzch przymierza, przykrycie drugie, a nad wszystko zasłonę fiołkowej maści, i zasłonę, która wisi w weszciu 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nosić tkaniny przybytku i sam Namiot Spotkania łącznie z pokrowcem; pokrowiec ze skór delfinów, który leży na wierzchu, oraz zasłonę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Zgromadzenia, jego okrycie i okrycie borsucze, które jest na nim z wierzchu, i zasłonę wejścia do Namiotu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zasłony Przybytku oraz Namiot Spotkania razem z jego pokryciem, pokryciem ze skóry borsuków okrywającym go z wierzchu, a także zasłonę z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dźwigać pokrycie świętego mieszkania, Namiot Spotkania wraz z jego przykryciem oraz okrywającym go z wierzchu pokrowcem ze skóry borsuczej, a także zasłonę przy wejściu do Namiotu Spotkania;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maty Przybytku, Namiot Zjednoczenia wraz z jego pokrowcem i pokrowcem borsuczym, okrywającym go z wierzchu, kotarę od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zasłonę Miejsca Obecności i [zasłonę z koziej sierści] Namiotu Wyznaczonych Czasów, jego przykrycie [ze skór baranich], przykrycie z wielobarwnych skór kładzione na nim i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завіси шатра і шатро свідчення і його покривало і синє покривало, що є на ньому зверху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nosić zasłony Przybytku, Przybytek Zboru, jego pokrowiec i pokrowiec borsuczy, który jest na nim z wierzchu, oraz kotarę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przenosić płótna namiotowe przybytku oraz namiot spotkania, jego nakrycie i nakrycie ze skóry foczej, które jest na wierzchu, i kotarę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2024-04-28T07:48:10Z</dcterms:modified>
</cp:coreProperties>
</file>