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położą na nią okrycie z garbowanych skór* i rozciągną (nad nią) od góry pokrowiec** cały z fioletu, i założą jej drążki.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nałożą na nią okrycie z garbowanych skór,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rozciągną nad nią od góry pokrowiec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wykonany z fioletu i założą jej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położą na niej przykrycie ze skór borsuczych i na tym rozciągną nakrycie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założą jej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włożą na nię przykrycie z borsukowych skór, i przykryją z wierzchu wszystko oponą hijacyntową, i założą drążki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okryją zaś przykryciem z skór fiołkowej farby, i rozciągną na wierzchu przykrycie wszytko z hiacyntu,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położą pokrowiec ze skóry delfinów, a na tym rozciągną tkaninę całą z fioletowej purpury, wreszcie złożą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położą na niej okrycie ze skór borsuczych, a na nim rozciągną sukno z błękitnej purpury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położą na nią okrycie ze skóry borsuków, a na tym rozciągną narzutę całą z fioletowej purpury. Wreszcie 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Położą na tym okrycie ze skóry borsuczej, następnie tkaninę z fioletowej purpury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nałożą na nią pokrowiec ze skóry borsuczej, a od góry rozciągną nakrycie, całe z ciemnej purpury, po czym założą też drążki [do niesienia]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Położą na niej przykrycie ze skór wielobarwnych i rozciągną nad nim pokrowiec, cały z czystej niebieskiej [wełny]. Wtedy włożą drążki na ich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покладуть на нього шкіряне синє покривало, і покладуть на нього зверху одіж всю синю, і вкладуть носила.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włożą na nią pokrowiec z borsuczej skóry, z wierzchu rozciągną całą z błękitu zasłonę oraz założą jej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położą na nią nakrycie ze skór foczych, a na wierzchu rozciągną całą niebieską tkaninę, i założą drążki.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skóry garbowane, ּ</w:t>
      </w:r>
      <w:r>
        <w:rPr>
          <w:rtl/>
        </w:rPr>
        <w:t>תְחָׁשִים עֹרֹת</w:t>
      </w:r>
      <w:r>
        <w:rPr>
          <w:rtl w:val="0"/>
        </w:rPr>
        <w:t xml:space="preserve"> (‘orot tachaszim : ּ</w:t>
      </w:r>
      <w:r>
        <w:rPr>
          <w:rtl/>
        </w:rPr>
        <w:t>תַחַׁש</w:t>
      </w:r>
      <w:r>
        <w:rPr>
          <w:rtl w:val="0"/>
        </w:rPr>
        <w:t xml:space="preserve"> (tachasz) może też ozn.: (1) błamy skórzane l. garbowane, l. egipskie (od egip. słowa odnoszącego się do obróbki skóry); (2) skóry delfinów (arab. tuhas l. duhas ozn. delfina), diugoniów, morświnów (wykorzystywane przez Beduinów) lub fok żyjących w M. Czerwonym; (3) żółte kamienie, tj. kamienie szlachetne o barwie żółtej lub pomarańczowej, za ak.; (4) skóry barwione na kolor hiacyntowy, gr. δέρματα ὑακίνθινα, G; (5) skóry borsucze za chald., &lt;x&gt;20 25:4&lt;/x&gt;L.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pokrowiec, ּ</w:t>
      </w:r>
      <w:r>
        <w:rPr>
          <w:rtl/>
        </w:rPr>
        <w:t>בֶגֶד</w:t>
      </w:r>
      <w:r>
        <w:rPr>
          <w:rtl w:val="0"/>
        </w:rPr>
        <w:t xml:space="preserve"> (beged), lub: kapę, tkaninę, narzutę, szatę.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2024-04-27T17:19:54Z</dcterms:modified>
</cp:coreProperties>
</file>