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się powstrzyma od wina oraz piwa,* niech nie pije octu winnego ani octu piwnego, niech też nie pije żadnego soku z winogron i nie je winogron świeżych ani winogron suszonych.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2024-04-27T18:03:25Z</dcterms:modified>
</cp:coreProperties>
</file>