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nawet przy swoim ojcu ani matce, przy swoim bracie ani siostrze, ma bowiem na głowie znak oddzielenia się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przy ojcu, matce, bracie czy siostrze, którzy umarli, gdyż ma na głowie poświęcenie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ojcem swym, i nad matką swą, nad bratem swym, i nad siostrą swą, nie splugawi się, gdyby zmarli; albowiem poświęcenie Boga swego ma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i ojca, i matki, i brata, i siostry pogrzebem zmaże: bo poświęcenie Boga jego jest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swoim zmarłym ojcu, matce, bracie czy siostrze nie może ściągnąć na siebie nieczystości, gdyż nosi na swej głowie [znamię] poświęcenia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nawet przy swoim zmarłym ojcu, matce, bracie i siostrze swojej, gdyż na jego głowie jest znak poświęcenia się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powodu swego zmarłego ojca, matki, brata czy siostry nie może się zanieczyścić, ponieważ nosi na swej głowie znak poświęcenia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zanieczyścić nawet przez zetknięcie się ze zwłokami ojca lub matki, brata lub siostry. Nosi on bowiem na swojej głowie znak poświęcenia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zmarłym ojcu, ani przy matce, bracie czy siostrze, bo nosi na swej głowie [znak] ślubowania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jeżeli] jego ojciec, matka, brat albo siostra umrą, nie dopuści, by stał się rytualnie skażony [przez kontakt z ich zwłokami], bo korona Boga jest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батька і до матері і до брата і до сестри, не опоганиться від них, коли вони помруть, бо молитва його Бога на ньому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ojcu, ani przy swojej matce, ani przy bracie, ani przy swojej siostrze kiedy umrą; gdyż ma na swojej głowie uświęcenie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skalać się nawet z powodu swego ojca ani swej matki, ani swego brata, ani swej siostry, jeśli umrą, ma bowiem na głowie znak nazireatu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2024-04-27T20:04:06Z</dcterms:modified>
</cp:coreProperties>
</file>