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5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młodego cielca, jednego barana,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2024-04-29T09:50:40Z</dcterms:modified>
</cp:coreProperties>
</file>