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3"/>
        <w:gridCol w:w="6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zawróciłem i postanowiłem w tych dniach czynić dobrze Jerozolimie i domowi Judy. Nie bójcie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2024-04-29T18:21:27Z</dcterms:modified>
</cp:coreProperties>
</file>