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94"/>
        <w:gridCol w:w="485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Uzgodnił z robotnikami po denarze za dzień i posłał ich do swojej winnicy.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Zgodziwszy się* zaś z pracownikami za denara dzień, wysłał ich do winnicy jego.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Zgodziwszy się zaś z pracownikami za denara dzień wysłał ich do winnicy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Dosłownie "współbrzmieliby", "uzgodniliby poglądy".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2024-04-28T04:14:13Z</dcterms:modified>
</cp:coreProperties>
</file>