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wielkie i cuda tak że wprowadzić w błąd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 i dokonywać* będą wielkich znaków i cudów,** aby zwieść – jeśli możliwe*** – także wybranych.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Podniosą się bowiem kłamliwi pomazańcy i kłamliwi prorocy. i dawać będą znaki wielkie i dziwy. tak żeby zwieść. jeśli możliwe,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wielkie i cuda tak, że wprowadzić w błąd jeśli możliwe i wybranych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dawać, δώσουσιν.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7:11&lt;/x&gt;; &lt;x&gt;50 13:2-4&lt;/x&gt;; &lt;x&gt;470 24:5&lt;/x&gt;; &lt;x&gt;600 2:9-11&lt;/x&gt;; &lt;x&gt;730 13:13-14&lt;/x&gt;;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możliwe, εἰ δυνατόν, gram. por. &lt;x&gt;470 26:39&lt;/x&gt;; &lt;x&gt;510 20:16&lt;/x&gt;; &lt;x&gt;470 24:24&lt;/x&gt;L.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2024-04-29T16:58:58Z</dcterms:modified>
</cp:coreProperties>
</file>