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spał* na wezgłowiu. Budzą Go zatem i mówią: Nauczycielu! Nie martwi Cię to, że giniemy?!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był na rufie obok podgłówka śpiąc; i budzą go, i mówią mu: Nauczycielu, nie martwi cię, że giniemy?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twardy sen ludzi spracowanych.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2024-05-04T14:39:35Z</dcterms:modified>
</cp:coreProperties>
</file>