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dziewczynie, a ta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misie jego głowę i 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poszedłszy ściął go w więzieniu, i przyniósł głowę jego na misie, a dał ją dzieweczce, a dzieweczka dała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ściął go w więzieniu, i przyniósł głowę jego na misie, i oddał ją dziewce, a dziewka oddała ją matce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misie; dał ją dziewczynie, a dziewczyna dała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na misie i dał ją dziewczęciu, a dziewczę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na tacy jego głowę i podał dziewczynie, ona zaś dała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przyniósł ją na półmisku i podał dziewczynie, a ona oddała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Przyniósł jego głowę na tacy i podał ją temu dziewczęciu, a dziewczę przekazało ją swojej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przyniósł na tacy jego głowę i podał dziewczynie, a ona oddała ją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podał ją dziewczynie, a dziewczyna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його голову на полумиску, дав дівчині, а дівчина піднесла її своїй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głowę jego zależnie zgodnie na drewnianej tablicy i dał ją dziewczątku, i dziewczątko dało ją matce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poszedł, ściął go w więzieniu, przyniósł na półmisku jego głowę i dał ją dzieweczce, a dzieweczka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dał ją dziewczynie, a dziewczyna dała ją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jego głowę na półmisku, i dał ją dziewczęciu, a dziewczę dało ją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jego głowę na tacy i podał dziewczynie, a ta zaniosła ją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2024-04-28T12:41:21Z</dcterms:modified>
</cp:coreProperties>
</file>