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nich do łodzi, wiatr ustał, a oni wręcz zastygli w zdumieniu.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uciszył się wiatr. A oni się bardzo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uciszył się wiatr; a oni się sami w sobie nader zdumiewali i 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przestał wiatr. I tym więcej się sami w sobie zdumiewali,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Wtedy oni tym bardziej zdumieli się w 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wiatr ustał; a oni byli wstrząśnięci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Oni zaś bardzo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łodzi. Wtedy wiatr się uciszył. A oni byli głęboko przejęci,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ich łodzi, a wiatr ustał. Oni tym bardziej byli osłupiali.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wsiadł do nich do łodzi, a wiatr ucichł; oni jednak byli poruszeni do głębi.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nich, do łodzi, a wiatr ustał. A oni jeszcze bardziej się 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них у човен - і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 istotnie do nich do statku, i zaprzestał cięgów wiatr, i nadzwyczajnie z będącego wokół nadmiarem w sobie samych wystawiali się z naturalnego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wszedł koło nich do łodzi, a wiatr się uciszył. Ale oni odtąd niezmiernie się w sobie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nich do łodzi, a wiatr ustał. Zupełnie osłupieli,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ustał. Toteż bardzo się w sobie zadziwili,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wiatr nagle ucichł. Uczniowie byli zdumieni.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2024-04-28T09:06:04Z</dcterms:modified>
</cp:coreProperties>
</file>