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Panie, do nas przykład ten mówisz, czy i 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kierujesz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Panie, czy tę przypowieść mówisz do nas,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Panie! do nasże mówisz to podobieństwo, czyli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Panie, do nasże mówisz to podobieństwo czyli do wszytkich?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Panie, czy do nas mówisz w tym podobieństwie,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„Panie, czy mówisz tę przypowieść do nas, czy do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„Panie, czy tylko dla nas tę przypowieść mówisz, czy także dla wszystkich?”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Piotr: - Panie, czy ta opowieść dotyczy tylko nas, czy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- zapytał Piotr - czy ta przypowieść jest dla nas, czy też dla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Петро: Господи, чи цю притчу розповідаєш лише нам, чи всім?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Utwierdzający panie, istotnie do nas porównanie to właśnie powiadasz albo czy i istotnie 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powiedział: Panie, do nas mówisz to podobieństwo,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"Panie, czy mówisz tę przypowieść tylko ze względu na nas, czy ze względu na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rzekł: ”Panie, czy kierujesz ten przykład do nas, czy też do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—Panie—zapytał Piotr—czy tę opowieść kierujesz tylko do nas, czy do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2024-04-28T11:27:27Z</dcterms:modified>
</cp:coreProperties>
</file>