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 po powrocie zastanie przy tym zajęciu.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 on sługa, którego gdyby przyszedł pan jego, znajdzie, że tak 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on sługa, którego pan przyszedszy,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powróciwszy, zastanie przy tej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ów sługa, którego pan jego,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sługa, którego pan zastanie przy tej czynności, gdy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pan, wróciwszy, zastanie tak właśnie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 sługa, którego pan po powrocie zastanie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pan zastanie przy tym zajęciu!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Блаженний той раб, якого пан його, прийшовши, знайде, що чинить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niewolnik ów, którego przyszedłszy utwierdzający pan jego znajdzie czyniącego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gdy przyjdzie jego Pan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powiedzie temu słudze, jeśli gdy jego pan wróci, zastanie go na wykonywaniu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niewolnik, jeśli jego pan, przybywszy, zastanie go tak czyniącego!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go, gdy po powrocie zobaczy dobrze wykonaną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13:17&lt;/x&gt;;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2024-04-28T17:49:50Z</dcterms:modified>
</cp:coreProperties>
</file>