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znaki i dzieła, których dokonał w Egipcie na faraonie, tamtejszym królu, i na 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jego dzieła, których dokonał w Egipcie na faraonie, królu Egiptu, i na 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cuda jego, i sprawy jego, które uczynił w pośród Egiptu, Faraonowi, królowi Egipskiemu, i wszystkiej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spraw, które uczynił w pośrzód Egiptu faraonowi królowi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dzieł, wszystkiego, czego dokonał w Egipcie względem faraona, króla egipskiego,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czyny, których dokonał w Egipcie na faraonie, królu egipskim, i na 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znaków i dzieł, które uczynił w Egipcie przed faraonem, królem Egiptu, i przed całym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znaki i czyny, których dokonał w Egipcie przeciw faraonowi, królowi Egiptu,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cudownych znaków i czynów, jakich dokonał w [ziemi] egipskiej przeciw królowi Egiptu, faraonowi,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cudownych znaków i Jego dzieł, które uczynił w Micrajim faraonowi, królowi Micrajim,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знаки і його чуда, які Він вчинив посеред Єгипту Фараонові єгипетскому цареві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Jego znaki, które w Micraim spełnił nad faraonem oraz nad całą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znaków i czynów, których dokonał w Egipcie na faraonie, królu egipskim, i na całej jego 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2024-05-03T17:09:20Z</dcterms:modified>
</cp:coreProperties>
</file>