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ten, kto to czyni,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weźmie w zastaw kamienia młyńskiego górnego ani dolnego, gdyż to brałby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zastawie zwierzchniego i spodniego kamienia młyńskiego; bo takowy jakoby duszę brał w zastawie.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zastawie spodniego i zwierzchniego kamienia młyńskiego: abowiem duszę swą zastawił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kamienia młyńskiego górnego ani dolnego, gdyż [tym samym] brałoby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żaren ani wierzchniego kamienia młyńskiego, gdyż przez to bierze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 od żaren i górnego kamienia młyńskiego, gdyż jest to branie w zastaw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wziąć w zastaw kamieni od żaren, dolnego ani górnego, gdyż w ten sposób wziąłby w zastaw ludzkie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obu kamieni od żaren, ani [tylko] górnego kamienia, gdyż byłoby to braniem w zastaw życia [ludzkiego].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zabrać [rzeczy, które służą do przygotowywania jedzenia, jak] dolny albo górny kamień młyński, jako zastawu [długu], bo jest to jak zabranie życia w 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в заклад ані верхний ані долішний жорновий камінь, бо цей дає в заклад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 żaren, albo kamienia młyńskiego, gdyż taki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ma brać w zastaw żaren ani ich górnego kamienia, gdyż bierze w zastaw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2024-05-14T19:31:29Z</dcterms:modified>
</cp:coreProperties>
</file>