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obrzydliwością dla JAHWE, twojego Boga, jest każdy, kto tak czyni, każdy, kto popełnia bezprawie.*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JAHWE, twojego Boga, obrzydliwością jest bowiem każdy człowiek nieuczciwy, każdy, kto popełnia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postępuje niesprawiedliwie, budzi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obrzydliwością jest Panu, Bogu twemu, każdy, który to czyni, wszelki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 się bowiem JAHWE twój tym, który to czyni, i mierzi go wszelka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brzydzi się Pan każdym, który tak czyni, każdym, który postępuje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Pana, Boga twego, jest każdy, kto tak czyni, każdy, kto popełnia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bowiem dla JAHWE, twego Boga, jest każdy, kto tak czyni, każdy czyniący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brzydzi się wszystkimi, którzy postępują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brzydzi się bowiem każdym, kto dopuszcza się takich rzeczy, kto postępuje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ktokolwiek postępuje nieuczciwie, jest to obrzydliwością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огидний Господеві кожний, що це чинить, кожний, що чинить несправедливе.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wstrętnym jest dla WIEKUISTEGO każdy, kto to czyni; każdy spełniający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to czyni, każdy dopuszczający się niesprawiedliwości,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&lt;x&gt;240 11:1&lt;/x&gt;; &lt;x&gt;240 16:11&lt;/x&gt;; &lt;x&gt;240 20:10&lt;/x&gt;; &lt;x&gt;350 12:8&lt;/x&gt;; &lt;x&gt;400 6:11&lt;/x&gt;;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2024-04-28T09:18:55Z</dcterms:modified>
</cp:coreProperties>
</file>