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Jeśli on stanie i powie: Nie chcę jej pojąć (za żonę)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niechętnego brata na rozmowę. Jeśli mimo to wstanie i oświadczy: Nie chcę jej pojąć za żonę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starsi miasta przywołają go i przemówią do niego. Jeśli będzie stał przy swoim i powie: Nie chcę jej pojąć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przyzowią starsi miasta onego, i będą mówić z nim; a stanąwszy, jeźli rzecze: Nie chcę jej pojąć,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każą go przyzwać i zopytają. Jeśli odpowie: Nie chcę jej wziąć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zawezwą go i przemówią do niego. Jeśli będzie obstawał przy swoim i powie: Nie chcę jej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Jeżeli on stanie i powie: Nie chcę jej pojąć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miasta wezwą go i przemówią do niego. Jeżeli on stanie i powie: Nie chcę jej poślubić,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miasta wezwą go i będą go przekonywać. Jeśli się uprze i powie: «Nie chcę się z nią żenić»,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przywołają go i będą go przekonywać. Jeśli on będzie nieugięty i odpowie, że nie chce brać jej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jego miasta zawoła go i przemówią do niego. On wstanie i powie [po hebrajsku]: Nie pragnę jej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покличуть його старшини його міста і промовлять до нього, і ставши, скаже: Не хочу взяти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starsi jego miasta go zawezwą oraz do niego przemówią; a jeżeli przy tym zostanie i powie: Nie chcę jej pojąć;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jego miasta zawołają go i będą z nim rozmawiać, a on stanie i powie: ʼNie mam ochoty jej wziąćʼ.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2024-04-28T07:12:57Z</dcterms:modified>
</cp:coreProperties>
</file>