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2098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2024-04-28T00:00:15Z</dcterms:modified>
</cp:coreProperties>
</file>