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Nie osłabł jego wzrok i nie stracił on swojego wigoru.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gdy umarł. Jego wzrok nie był przyćmiony i jego siła go nie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i dwadzieścia lat, gdy umarł; nie zaćmiło się oko jego, ani się naruszyła czerstwość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sto i dwadzieścia lat było, gdy umarł, a nie zaćmiło się oko jego ani się poruszyły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miał Mojżesz sto dwadzieścia lat, a wzrok jego nie był przyćmiony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chwili swojej śmierci, ale wzrok jego nie był przyćmiony i nie ustała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 w chwili swojej śmierci, jego oko nie osłabło i nie opuściła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Miał dobry wzrok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kiedy umierał, ale wzrok jego nie był przyćmiony ani nie opuściła go siła życiowa.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sto dwadzieścia lat, kiedy umarł, a jego wzrok nie osłabł ani krzepkość go nie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Мойсей мав сто двадцять літ коли він помер. Його очі не потемніли, ані не знищилися.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miał sto dwadzieścia lat, kiedy umarł; nie przytępiło się jego oko oraz nie znikła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lat, gdy umarł. Jego oko się nie zamgliło ani nie opuściła go siła żywotna.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2024-04-30T08:44:14Z</dcterms:modified>
</cp:coreProperties>
</file>