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09"/>
        <w:gridCol w:w="2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zaś mówił o ― świątyni ― ciała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mówił o przybytku swojego ciała.*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mówił o przybytku ciała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o świątyni ciała swojego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4:21-23&lt;/x&gt;; &lt;x&gt;530 3:16-17&lt;/x&gt;; &lt;x&gt;530 6:19&lt;/x&gt;; &lt;x&gt;560 2:21-22&lt;/x&gt;;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2024-05-20T04:08:45Z</dcterms:modified>
</cp:coreProperties>
</file>