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4"/>
        <w:gridCol w:w="42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jej ― Jezus: Co mnie i tobie, kobieto? Jeszcze nie nadeszła ― godzina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 jej: Co Mnie i tobie,* kobieto?** *** Jeszcze nie nadeszła moja godzina.****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[I]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mi i tobie, kobieto? Jeszcze nie nadeszła godzina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co Mnie i tobie kobieto jeszcze nie przychodzi godzina moja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Mnie i tobie, τί ἐμοὶ καὶ σοί, lub: Cóż (my w tej sprawie) mamy z sobą wspólnego, kobieto, hebr. Pod. wyrażenia w SP mają różne znaczenia zależnie od kontekstu, np.: (1) w przypadku osoby niepokojonej: Dlaczego traktujesz mnie w taki sposób? (&lt;x&gt;70 11:12&lt;/x&gt;; &lt;x&gt;110 17:18&lt;/x&gt;; &lt;x&gt;140 35:21&lt;/x&gt;). (2) W przypadku osoby wciąganej w nie swoją sprawę: To twoja sprawa. Co mi do tego? (&lt;x&gt;120 3:13&lt;/x&gt;; &lt;x&gt;350 14:8&lt;/x&gt;).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Był to zwrot grzecznościowy, choć niezwykły w ustach syna (&lt;x&gt;500 2:4&lt;/x&gt;L.).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godzina, ὥρα, może ozn. określony czas (&lt;x&gt;500 2:4&lt;/x&gt;L.).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26:18&lt;/x&gt;; &lt;x&gt;500 7:6&lt;/x&gt;;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2024-05-20T03:30:36Z</dcterms:modified>
</cp:coreProperties>
</file>