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zeszli z góry zwanej Oliwną, leżącej w pobliżu Jerozolimy, w odległości drogi szabatniej,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 zwanej Oliwną, która leży blisko Jerozolimy,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Jeruzalemu od góry, którą zowią oliwną, która jest blisko Jeruzalemu, mając drogi przez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 od góry, którą zowią Oliwną, która jest blisko Jeruzalem, mając drogę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 zwanej Oliwną, która jest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Góry, zwanej Oliwną, która leży w pobliżu Jerozolimy w odległości drogi na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góry, zwanej Oliwną, która leży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Jeruzalem z góry zwanej Oliwną, która znajduje się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do Jeruzalem z góry zwanej Oliwną, która jest tuż przy Jeruzalem w odległości drogi szabatowej.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zatem do Jerozolimy z Góry Oliwnej, odległej od miasta około pół godziny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góry, zwanej Oliwną, znajdującej się w pobliżu, bo w odległości drogi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повернулися до Єрусалима з гори, званої Оливною, що неподолік Єрусалима, на відстані дня ходи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Jerozolimy, od góry zwanej Oliwną, która jest blisko Jerozolimy, uważanej za szabat 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wrócili, pokonując odległość drogi szabbatowej, z Góry Oliwnej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Jerozolimy z góry zwanej Górą Oliwną, leżącej w pobliżu Jerozolimy w odległości drogi sabatowej.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na Górze Oliwnej, oddalonej od Jerozolimy o kilometr. Apostołowie wrócili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2024-04-20T11:14:22Z</dcterms:modified>
</cp:coreProperties>
</file>