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dawnych pokoleń ma po miastach tych, którzy go głoszą w synagogach, gdy czyta się go w każdy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od pokoleń dawnych w (każdym) mieście ogłaszających go ma w synagogach* w każdy szabat będąc czytanym".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2024-05-02T03:48:51Z</dcterms:modified>
</cp:coreProperties>
</file>