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6"/>
        <w:gridCol w:w="50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wysokość, ani głębokość, ani ― stworzenie inne,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mogło nas oddzielić od ― miłości ― Boga ― w Pomazańcu Jezusie ― Panu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wysokość ani głębia ani jakieś stworzenie inne będzie mogło nas oddzielić od miłości Boga w Pomazańcu Jezusie Panu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wysokość, ani głębokość, ani żadne inne stworzenie* nie zdoła nas odłączyć od miłości Bożej,** która jest w Chrystusie Jezusie,*** naszym Panu.****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wysokość*, ani głębia, ani jakieś stworzenie inne (nie) będzie mogło nas oddzielić od miłości Boga, (tej) w Pomazańcu Jezusie. Panu naszym.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wysokość ani głębia ani jakieś stworzenie inne będzie mogło nas oddzielić od miłości Boga w Pomazańcu Jezusie Panu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wysokość, ani głębokość, ani żadne inne stworzenie nie zdoła nas odłączyć od miłości Bożej, która jest w Chrystusie Jezusie, naszym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wysokość, ani głębokość, ani żadne inne stworzenie nie będzie mogło nas odłączyć od miłości Boga, która jest w Jezusie Chrystusie, naszym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wysokość, ani głębokość, ani żadne insze stworzenie nie będzie nas mogło odłączyć od miłości Bożej, która jest w Jezusie Chrystusie, Panu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wysokość, ani głębokość, ani insze stworzenie nie będzie nas mogło odłączyć od miłości Bożej, która jest w Chrystusie Jezusie, Panu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co [jest] wysoko, ani co głęboko, ani jakiekolwiek inne stworzenie nie zdoła nas odłączyć od miłości Boga, która jest w Chrystusie Jezusie, Panu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wysokość, ani głębokość, ani żadne inne stworzenie nie zdoła nas odłączyć od miłości Bożej, która jest w Chrystusie Jezusie, Panu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to, co wysoko, ani to, co głęboko, ani żadne inne stworzenie nie zdoła nas odłączyć od miłości Boga, która jest w Chrystusie Jezusie, naszym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wysokości, ani głębie, ani jakiekolwiek inne stworzenie nie zdoła nas oddzielić od miłości Boga, objawionej w Chrystusie Jezusie, naszym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żadna wysokość, ani głębokość, ani żadne inne stworzenie nie potrafi nas wyłączyć z miłości Boga, która jest w Chrystusie Jezusie, naszym 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wyżyny, ani głębie, ani jakiekolwiek stworzenie nie zdoła nas oderwać od miłości, którą Bóg okazał nam w Chrystusie Jezusie, naszym 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to, co jest wysoko, ani to co nisko, ani jakiekolwiek inne stworzenie nie będzie mogło nas oddzielić od miłości Boga, która okazuje się w Chrystusie Jezusie, naszym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ні висота, ні глибина, ні будь-яке інше створіння не зможе нас відлучити від Божої любови, яка є в нашім Господі Ісусі Христі!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wyniesienie, ani głębia, ani jakieś inne stworzenie nie będzie mogło nas odłączyć od miłości Boga w Jezusie Chrystusie, naszym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moce z wysoka, ani moce z podziemia, ani też żadne inne stworzenie nie zdoła oddzielić nas od miłości Boga, która przychodzi do nas przez Mesjasza Jeszuę,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wysokość, ani głębokość, ani żadne inne stworzenie nie zdoła nas oddzielić od miłości Bożej, która jest w Chrystusie Jezusie, naszym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to, co wywyższone, ani to, co poniżone, ani żadne inne stworzenie nie jest w stanie oddzielić nas od miłości Boga, objawionej w Chrystusie Jezusie, naszym Panu.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W. 39 wymienia to, wobec czego człowiek jest bezradny (prawa śmierci i prawa życia: &lt;x&gt;250 8:9&lt;/x&gt;;&lt;x&gt;250 10:5-7&lt;/x&gt;); to, wobec czego jest bezsilny (złe byty anielskie: &lt;x&gt;560 6:12&lt;/x&gt;); to, co wykracza poza jego zdolności przewidywania (teraźniejszość i przyszłość); to, co wykracza poza jego zdolności poznawcze (wysokość i głębokość: &lt;x&gt;560 3:17-19&lt;/x&gt;); to, co jest dla niego trudne do zniesienia (cierpienie). Boża miłość przewyższa możliwości wszelkiego stworzenia i bezpiecznie trzyma nas w swoim uścisku.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miłości kochanków powiedziano, że jest mocna jak śmierć (&lt;x&gt;260 8:6-7&lt;/x&gt;). O ileż mocniejsza jest miłość Boża. Bóg w swej miłości jest niepowstrzymywalny i niepowstrzymany, a Jego cechą jest żarliwość (&lt;x&gt;330 36:5&lt;/x&gt;; &lt;x&gt;650 12:29&lt;/x&gt;; &lt;x&gt;660 4:6&lt;/x&gt;). On jest miłością (&lt;x&gt;690 4:8&lt;/x&gt;), z tej miłości nie zawahał się wydać za nas swego Syna (&lt;x&gt;520 8:32&lt;/x&gt;). Jego żarliwość przenika jego plan zbawienia w ogóle, a plan wobec Kościoła w szczególności (&lt;x&gt;500 2:17&lt;/x&gt;; &lt;x&gt;530 3:16-17&lt;/x&gt;).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Stwierdzenie, że miłość Boża jest w Chrystusie Jezusie, ma dla nas fundamentalne znaczenie. Mówi nam ono, że miłość ta została nam dana – jak sam Jezus Chrystus; miłość ta jest dla nas dostępna – jak Jezus w betlejemskim żłobie; miłość ta stała się nasza wraz z Nim jako rdzeniem naszego życia (&lt;x&gt;520 5:5&lt;/x&gt;).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Określenie nasz Pan jest w tym kontekście źródłem naszego poczucia bezpieczeństwa na teraz, na wieczność i na każdą okoliczność. On jest Panem, tzn. ma władzę nad wszystkim (&lt;x&gt;470 28:18&lt;/x&gt;). On jest też naszym Panem, co daje nam pewność, że nasze życie nie jest i nie będzie splotem przypadków.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Opisowo według etymologii: to co wywyższone, lub: to co się wywyższyło. W oryginale jest to forma rzeczownikowa.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2024-04-27T10:44:01Z</dcterms:modified>
</cp:coreProperties>
</file>