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duch* się modli, rozum mój natomiast pozostaje bezowocny.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modliłbym się językiem*, duch mój modliłby się**, zaś myśl ma bez owocu byłaby***.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dzięki charyzmatowi mówienia nawet niezrozumiałymi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(...) modliłby się" - okres warunkowy, modus eventualis. Inny możliwy przekład: "będzie się modlił".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Orzeczenie drugiego następnika okresu warunkowego. Dosłownie: "jest", tak jak w pierwszym następniku: "modli się", ale ze względu na semantykę okresu przekłada się na "byłaby" lub "będzie".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2024-04-28T23:47:45Z</dcterms:modified>
</cp:coreProperties>
</file>