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śmierć Jezusa nosimy w swoich ciałach, aby i życie Jezusa stało się w naszym ciele wyraźne.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Pana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Pana Jezusowe na ciele nosimy, aby i żywot Jezusowy na ciele naszem był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Jezusa z sobą nosząc w ciele naszym, aby i żywot Jezusów w naszych cielech był okazany.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Nosimy nieustannie w ciele naszym konanie Jezusa, aby życie Jezusa objawiało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na ciele swoim noszący, aby i życie Jezusa na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konanie Jezusa, aby także życie Jezusa ujawniło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stale nosimy w ciele konanie Jezusa, aby w tym ciele objawiło się także życie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Śmierć Jezusa ucieleśnia się w nas po to, aby w ten sam sposób ujawniło się w nas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sobie umieranie Jezusa, aby i życie Jezusa pokazało się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завжди носимо в тілі мертвість Ісусову, щоб з'явилося в нашому тілі й Ісусове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noszący w ciele śmierć Pana Jezusa aby i życie Jezusa mogło być ukazane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naszym ciele konanie Jeszui, aby życie Jeszui również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ciele naszym wszędzie znosimy śmiercionośne traktowanie, które spotkało Jezusa, aby w naszym ciele; ujawniło się też życie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[10-11]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przerwy doznajemy tych samych cierpień, które spotykały Jezusa, i z powodu naszej przynależności do Niego ciągle narażamy się na śmierć. W ten sposób Jego życie staje się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2024-04-27T20:05:03Z</dcterms:modified>
</cp:coreProperties>
</file>