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tym które są widzialne ale tym nie które są widzialne te bowiem które są widzialne chwilowe te zaś nie które są widzialne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nie zabiegamy o to, co widzialne, ale o to, co niewidzialne;* gdyż to, co widzialne, jest tymczasowe, a to, co niewidzialne –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przyglądając się my (tym) widzianym, ale (tym) nie widzianym, (te) bowiem widziane - chwilowe, (te) zaś nie widziane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(tym) które są widzialne ale (tym) nie które są widzialne (te) bowiem które są widzialne chwilowe (te) zaś nie które są widzialne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zabiegamy nie o to, co widzialne, lecz o to, co niewidzialne. Bo to, co widzialne, przemija, a to, co niewidzialne — jest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patrzymy na to, co widzialne, lecz na to, co niewidzialne. To bowiem, co widzialne, jest doczesne, to zaś, co niewidzialne, jest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patrzymy na rzeczy widzialne, ale na niewidzialne; albowiem rzeczy widzialne są doczesne, ale niewidzialne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nie upatrujemy tego, co widzieć, ale czego nie widzieć. Abowiem rzeczy, które widziemy, są docześne, a których nie widziemy,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nas, którzy się wpatrujemy nie w to, co widzialne, lecz w to, co niewidzialne. To bowiem, co widzialne, przemija, to zaś, co niewidzialne,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nie patrzymy na to, co widzialne, ale na to, co niewidzialne; albowiem to, co widzialne, jest doczesne, a to, co niewidzialne, jest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nie wpatrujemy się w to, co widzialne, lecz w to, co niewidzialne. To bowiem, co widzialne, trwa do czasu, natomiast to, co niewidzialne,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wpatrujemy się więc w to, co widzialne, ale w to, co niewidzialne. To bowiem, co widzialne, przemija, to natomiast, co niewidzialne,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nie patrzymy na to, co teraz widzialne, lecz na niewidzialne. Co bowiem teraz widzialne — chwilowe, a co niewidzialne —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wpatrujemy się w to, co widzialne, lecz kierujemy wzrok ku temu, co niewidzialne. To, co widzialne trwa tylko do czasu, a to, co niewidzialne, trwa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wpatrujemy się nie w to, co widzialne, lecz w to, co niewidzialne. To, co widzialne, trwa tylko do czasu, a to, co niewidzialne,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споглядаємо видиме, а не те, що невидиме: бо видиме тимчасове, а невидиме -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jesteśmy tymi, co przyglądają się sprawom widzialnym, ale tym, które są niewidzialne; gdyż te widzialne są przemijające, zaś nie będące widzialnymi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Skupiamy się nie na tym, co widoczne, ale na tym, co niewidoczne, bo rzeczy widoczne są doczesne, ale rzeczy niewidoczne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mamy oczy zwrócone nie na to, co widoczne, lecz na to, co niewidoczne. To bowiem. co widoczne, jest tymczasowe, ale to, co niewidoczne. jest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widzialne, przemija, a to, co niewidzialne, trwa wiecznie! Nie poświęcajcie więc uwagi tylko sprawom świata, który widzimy, ale skupiajcie się na tym, czego nie widać!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1:16&lt;/x&gt;; &lt;x&gt;650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2024-04-27T19:40:52Z</dcterms:modified>
</cp:coreProperties>
</file>